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6A5076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0B9DAB11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3AB869BE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4FBD6B33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30C660D0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457CEADF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644B48A6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372EE7C4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1D7E0D6B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07D572BA" w14:textId="77777777" w:rsidR="00E75483" w:rsidRPr="00153E71" w:rsidRDefault="00E75483">
      <w:pPr>
        <w:jc w:val="both"/>
        <w:rPr>
          <w:rFonts w:ascii="Times New Roman" w:hAnsi="Times New Roman" w:cs="Times New Roman"/>
        </w:rPr>
      </w:pPr>
    </w:p>
    <w:p w14:paraId="229F0D88" w14:textId="77777777" w:rsidR="00E75483" w:rsidRPr="00153E71" w:rsidRDefault="003A2678">
      <w:pPr>
        <w:jc w:val="center"/>
        <w:rPr>
          <w:rFonts w:ascii="Times New Roman" w:hAnsi="Times New Roman" w:cs="Times New Roman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Report on learning practice # 4</w:t>
      </w:r>
    </w:p>
    <w:p w14:paraId="4AD6EA94" w14:textId="77777777" w:rsidR="00E75483" w:rsidRPr="00153E71" w:rsidRDefault="003A2678">
      <w:pPr>
        <w:pStyle w:val="CustomLayoutLTGliederung1"/>
        <w:jc w:val="center"/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</w:pPr>
      <w:r w:rsidRPr="00153E71">
        <w:rPr>
          <w:rFonts w:ascii="Times New Roman" w:eastAsiaTheme="minorHAnsi" w:hAnsi="Times New Roman" w:cs="Times New Roman"/>
          <w:color w:val="auto"/>
          <w:kern w:val="0"/>
          <w:sz w:val="28"/>
          <w:szCs w:val="28"/>
          <w:lang w:val="en-US"/>
        </w:rPr>
        <w:t>Stationarity of the processes</w:t>
      </w:r>
    </w:p>
    <w:p w14:paraId="31F2173E" w14:textId="77777777" w:rsidR="00E75483" w:rsidRPr="00153E71" w:rsidRDefault="00E7548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F727972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55A9CEAC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6E6A8887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0804A067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6CCE4340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3FF6E670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7DF32330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7399D3BB" w14:textId="77777777" w:rsidR="00E75483" w:rsidRPr="00153E71" w:rsidRDefault="003A2678">
      <w:pPr>
        <w:jc w:val="right"/>
        <w:rPr>
          <w:rFonts w:ascii="Times New Roman" w:hAnsi="Times New Roman" w:cs="Times New Roman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385FF8CE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54D8C356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153E71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153E7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3E71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1ACAA58B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6B3D7D2A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53E71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153E71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30F7B2E3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29968768" w14:textId="77777777" w:rsidR="00E01297" w:rsidRPr="00153E71" w:rsidRDefault="00E01297" w:rsidP="00E0129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153E71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2CF25E2E" w14:textId="77777777" w:rsidR="00E75483" w:rsidRPr="00153E71" w:rsidRDefault="00E7548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913CA66" w14:textId="77777777" w:rsidR="00E75483" w:rsidRPr="00153E71" w:rsidRDefault="00E7548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7489408" w14:textId="77777777" w:rsidR="00E75483" w:rsidRPr="000B481E" w:rsidRDefault="003A2678">
      <w:pPr>
        <w:jc w:val="center"/>
        <w:rPr>
          <w:rFonts w:ascii="Times New Roman" w:hAnsi="Times New Roman" w:cs="Times New Roman"/>
          <w:lang w:val="en-US"/>
        </w:rPr>
      </w:pPr>
      <w:r w:rsidRPr="000B481E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7161051B" w14:textId="3394E016" w:rsidR="00E75483" w:rsidRPr="00642C57" w:rsidRDefault="000B481E" w:rsidP="00E91C0B">
      <w:pPr>
        <w:jc w:val="center"/>
        <w:rPr>
          <w:rFonts w:ascii="Times New Roman" w:hAnsi="Times New Roman" w:cs="Times New Roman"/>
          <w:lang w:val="en-US"/>
        </w:rPr>
      </w:pPr>
      <w:r w:rsidRPr="000B481E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Pr="00642C57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320DC124" w14:textId="77777777" w:rsidR="00E75483" w:rsidRPr="00153E71" w:rsidRDefault="003A2678">
      <w:pPr>
        <w:jc w:val="both"/>
        <w:rPr>
          <w:rFonts w:ascii="Times New Roman" w:hAnsi="Times New Roman" w:cs="Times New Roman"/>
          <w:lang w:val="en-US"/>
        </w:rPr>
      </w:pPr>
      <w:r w:rsidRPr="00153E7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Table of contents:</w:t>
      </w:r>
    </w:p>
    <w:p w14:paraId="54B73DF2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14D04BC7" w14:textId="7ED30FAA" w:rsidR="00E75483" w:rsidRPr="00E91C0B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sz w:val="24"/>
          <w:szCs w:val="24"/>
          <w:lang w:val="en-US"/>
        </w:rPr>
        <w:t>1. S</w:t>
      </w: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ubstantiation of chosen sampling.</w:t>
      </w:r>
    </w:p>
    <w:p w14:paraId="020CDC55" w14:textId="2085BC1E" w:rsidR="00E91C0B" w:rsidRDefault="00E91C0B" w:rsidP="00FF1F74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This Lab we used to have timestamps in our dataset. Dataset we used in the previous works hasn’t them. But the specialized dataset from labs 1-3 is a processed squeeze from the raw data obtained using the </w:t>
      </w:r>
      <w:proofErr w:type="spellStart"/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Riot.API</w:t>
      </w:r>
      <w:proofErr w:type="spellEnd"/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. (</w:t>
      </w:r>
      <w:hyperlink r:id="rId6" w:anchor="challenger_match_V2.csv" w:history="1">
        <w:r w:rsidRPr="00C26162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https://www.kaggle.com/gyejr95/league-of-legendslol-ranked-games-2020-ver1#challenger_match_V2.csv</w:t>
        </w:r>
      </w:hyperlink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The original dataset contains 7Gb of practically raw data from the API. We wrote our own script for parsing timestamps from raw data and already processed dataset.</w:t>
      </w:r>
    </w:p>
    <w:p w14:paraId="458E88F1" w14:textId="42F4ED75" w:rsidR="00E91C0B" w:rsidRDefault="00E91C0B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7BF98EE" wp14:editId="61446011">
            <wp:extent cx="5940425" cy="5283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1E82AF7" wp14:editId="6A1814DA">
            <wp:extent cx="5940425" cy="836295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0C3F25F" wp14:editId="4AAFD381">
            <wp:extent cx="5940425" cy="3263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F7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FF2ECA6" wp14:editId="7100B38C">
            <wp:extent cx="5940425" cy="2072005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750C" w14:textId="5C9A4B1F" w:rsidR="00FF1F74" w:rsidRDefault="00FF1F74" w:rsidP="00FF1F74">
      <w:pPr>
        <w:jc w:val="center"/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Pic.1. Timestamps parsing.</w:t>
      </w:r>
    </w:p>
    <w:p w14:paraId="2640DE79" w14:textId="200DEE8D" w:rsidR="00FF1F74" w:rsidRPr="00FF1F74" w:rsidRDefault="00FF1F74" w:rsidP="00FF1F74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As You can see in the code timestamps are </w:t>
      </w:r>
      <w:r w:rsidRPr="00FF1F74">
        <w:rPr>
          <w:rFonts w:ascii="Times New Roman" w:hAnsi="Times New Roman" w:cs="Times New Roman"/>
          <w:color w:val="000000"/>
          <w:sz w:val="24"/>
          <w:szCs w:val="24"/>
          <w:lang w:val="en-US"/>
        </w:rPr>
        <w:t>timestamps are represented as Unix-</w:t>
      </w:r>
      <w:proofErr w:type="spellStart"/>
      <w:r w:rsidRPr="00FF1F74">
        <w:rPr>
          <w:rFonts w:ascii="Times New Roman" w:hAnsi="Times New Roman" w:cs="Times New Roman"/>
          <w:color w:val="000000"/>
          <w:sz w:val="24"/>
          <w:szCs w:val="24"/>
          <w:lang w:val="en-US"/>
        </w:rPr>
        <w:t>ts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so our script also </w:t>
      </w:r>
      <w:r w:rsidR="00642C57">
        <w:rPr>
          <w:rFonts w:ascii="Times New Roman" w:hAnsi="Times New Roman" w:cs="Times New Roman"/>
          <w:color w:val="000000"/>
          <w:sz w:val="24"/>
          <w:szCs w:val="24"/>
          <w:lang w:val="en-US"/>
        </w:rPr>
        <w:t>converts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them into default Python 3 timestamps. </w:t>
      </w:r>
    </w:p>
    <w:p w14:paraId="09F3DEE2" w14:textId="54EE8D62" w:rsidR="00153E71" w:rsidRDefault="00153E7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391895A" wp14:editId="22EE66B0">
            <wp:extent cx="5940425" cy="2240915"/>
            <wp:effectExtent l="0" t="0" r="0" b="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297" w14:textId="373476EB" w:rsidR="00FF1F74" w:rsidRPr="000B481E" w:rsidRDefault="00FF1F74" w:rsidP="00FF1F74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Pic.2. Working dataset for lab 4 visualization.</w:t>
      </w:r>
    </w:p>
    <w:p w14:paraId="3B8D4AAC" w14:textId="01B20527" w:rsidR="008A4A25" w:rsidRPr="00975F20" w:rsidRDefault="00ED31CE" w:rsidP="008A4A25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pict w14:anchorId="0C33D8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alt="" style="position:absolute;left:0;text-align:left;margin-left:-7pt;margin-top:76.95pt;width:467pt;height:599.5pt;z-index:251659264;mso-wrap-edited:f;mso-width-percent:0;mso-height-percent:0;mso-position-horizontal-relative:text;mso-position-vertical-relative:text;mso-width-percent:0;mso-height-percent:0;mso-width-relative:page;mso-height-relative:page">
            <v:imagedata r:id="rId12" o:title="output"/>
            <w10:wrap type="topAndBottom"/>
          </v:shape>
        </w:pict>
      </w:r>
      <w:r w:rsidR="008A4A25">
        <w:rPr>
          <w:rFonts w:ascii="Times New Roman" w:hAnsi="Times New Roman" w:cs="Times New Roman"/>
          <w:sz w:val="24"/>
          <w:szCs w:val="24"/>
          <w:lang w:val="en-US"/>
        </w:rPr>
        <w:t xml:space="preserve">For this task were chosen these target variables: </w:t>
      </w:r>
      <w:proofErr w:type="spellStart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blueTotalHeal</w:t>
      </w:r>
      <w:proofErr w:type="spellEnd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blueTotalGold</w:t>
      </w:r>
      <w:proofErr w:type="spellEnd"/>
      <w:r w:rsidR="008A4A25">
        <w:rPr>
          <w:rFonts w:ascii="Times New Roman" w:hAnsi="Times New Roman" w:cs="Times New Roman"/>
          <w:sz w:val="24"/>
          <w:szCs w:val="24"/>
          <w:lang w:val="en-US"/>
        </w:rPr>
        <w:t xml:space="preserve"> and following predictors: </w:t>
      </w:r>
      <w:proofErr w:type="spellStart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gameDuraton</w:t>
      </w:r>
      <w:proofErr w:type="spellEnd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blueChampionDamageDealt</w:t>
      </w:r>
      <w:proofErr w:type="spellEnd"/>
      <w:r w:rsidR="008A4A25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. </w:t>
      </w:r>
      <w:proofErr w:type="spellStart"/>
      <w:r w:rsidR="00975F20" w:rsidRPr="00642C57">
        <w:rPr>
          <w:rFonts w:ascii="Times New Roman" w:hAnsi="Times New Roman" w:cs="Times New Roman"/>
          <w:i/>
          <w:iCs/>
          <w:sz w:val="24"/>
          <w:szCs w:val="24"/>
          <w:lang w:val="en-US"/>
        </w:rPr>
        <w:t>timeStamp</w:t>
      </w:r>
      <w:proofErr w:type="spellEnd"/>
      <w:r w:rsidR="00975F20">
        <w:rPr>
          <w:rFonts w:ascii="Times New Roman" w:hAnsi="Times New Roman" w:cs="Times New Roman"/>
          <w:sz w:val="24"/>
          <w:szCs w:val="24"/>
          <w:lang w:val="en-US"/>
        </w:rPr>
        <w:t xml:space="preserve"> variable contains </w:t>
      </w:r>
      <w:r w:rsidR="00642C57">
        <w:rPr>
          <w:rFonts w:ascii="Times New Roman" w:hAnsi="Times New Roman" w:cs="Times New Roman"/>
          <w:sz w:val="24"/>
          <w:szCs w:val="24"/>
          <w:lang w:val="en-US"/>
        </w:rPr>
        <w:t>timestamps</w:t>
      </w:r>
      <w:r w:rsidR="00975F20">
        <w:rPr>
          <w:rFonts w:ascii="Times New Roman" w:hAnsi="Times New Roman" w:cs="Times New Roman"/>
          <w:sz w:val="24"/>
          <w:szCs w:val="24"/>
          <w:lang w:val="en-US"/>
        </w:rPr>
        <w:t xml:space="preserve"> for our data</w:t>
      </w:r>
      <w:r w:rsidR="00975F20" w:rsidRPr="00975F2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975F20">
        <w:rPr>
          <w:rFonts w:ascii="Times New Roman" w:hAnsi="Times New Roman" w:cs="Times New Roman"/>
          <w:sz w:val="24"/>
          <w:szCs w:val="24"/>
          <w:lang w:val="en-US"/>
        </w:rPr>
        <w:t>Time series for all chosen variables aggregated by 3 hours with mean value are shown on the picture below.</w:t>
      </w:r>
      <w:r w:rsidR="00975F20" w:rsidRPr="00975F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ED6255D" w14:textId="554A2A8F" w:rsidR="00975F20" w:rsidRDefault="00E90006" w:rsidP="00975F2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Pic.2</w:t>
      </w:r>
      <w:r w:rsidR="00975F20">
        <w:rPr>
          <w:rFonts w:ascii="Times New Roman" w:hAnsi="Times New Roman" w:cs="Times New Roman"/>
          <w:sz w:val="24"/>
          <w:szCs w:val="24"/>
          <w:lang w:val="en-US"/>
        </w:rPr>
        <w:t xml:space="preserve"> – Initial time series for all variables</w:t>
      </w:r>
      <w:r w:rsidR="00975F2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5F7C320" w14:textId="7C5332F0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sz w:val="24"/>
          <w:szCs w:val="24"/>
          <w:lang w:val="en-US"/>
        </w:rPr>
        <w:lastRenderedPageBreak/>
        <w:t>2. S</w:t>
      </w: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tationary analysis. </w:t>
      </w:r>
    </w:p>
    <w:p w14:paraId="7383FC6A" w14:textId="257C511B" w:rsidR="00406E0F" w:rsidRDefault="00406E0F" w:rsidP="00406E0F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As one can easily see gained time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series represent non-stationa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ry processes. To make them more </w:t>
      </w:r>
      <w:r w:rsidR="00E90006" w:rsidRP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>stationary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space part till 2020-01-01 was removed. The gained time series are presented on picture 3. All this time series passed </w:t>
      </w:r>
      <w:r w:rsidR="00E90006" w:rsidRP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>Augmented Dickey-Fuller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Test and can be considered </w:t>
      </w:r>
      <w:r w:rsidR="00E90006" w:rsidRP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>stationary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 The Results of </w:t>
      </w:r>
      <w:r w:rsidR="00E90006" w:rsidRP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>Dickey-Fuller</w:t>
      </w:r>
      <w:r w:rsidR="00E90006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Test are presented for each variable on the table below.</w:t>
      </w:r>
    </w:p>
    <w:p w14:paraId="34A44D90" w14:textId="1B6BFEED" w:rsidR="001B6416" w:rsidRDefault="001B6416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noProof/>
          <w:sz w:val="21"/>
          <w:szCs w:val="21"/>
          <w:lang w:eastAsia="ru-RU"/>
        </w:rPr>
        <w:drawing>
          <wp:inline distT="0" distB="0" distL="0" distR="0" wp14:anchorId="77BD5F6A" wp14:editId="35598DD7">
            <wp:extent cx="5940425" cy="37877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1"/>
          <w:szCs w:val="21"/>
          <w:lang w:eastAsia="ru-RU"/>
        </w:rPr>
        <w:drawing>
          <wp:inline distT="0" distB="0" distL="0" distR="0" wp14:anchorId="395E6883" wp14:editId="1DECAB15">
            <wp:extent cx="5940425" cy="381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3201" w14:textId="169E7F45" w:rsidR="001B6416" w:rsidRPr="00642C57" w:rsidRDefault="001B6416" w:rsidP="001B6416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Pic.3. </w:t>
      </w:r>
      <w:r w:rsidR="00E90006"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Gained stationary </w:t>
      </w:r>
      <w:r w:rsidR="00642C57"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process</w:t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.</w:t>
      </w:r>
    </w:p>
    <w:p w14:paraId="6571A10C" w14:textId="77777777" w:rsidR="00642C57" w:rsidRDefault="00E90006" w:rsidP="00642C57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D3A472" wp14:editId="4E78BD23">
            <wp:extent cx="5194300" cy="1041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1FEF" w14:textId="08FCCDD9" w:rsidR="001B6416" w:rsidRPr="003A7B2A" w:rsidRDefault="00642C57" w:rsidP="00642C57">
      <w:pPr>
        <w:jc w:val="center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 ACF</w:t>
      </w:r>
    </w:p>
    <w:p w14:paraId="5D054E15" w14:textId="77777777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3. Covariance or correlation function analysis.</w:t>
      </w:r>
    </w:p>
    <w:p w14:paraId="4585A0B5" w14:textId="474154A1" w:rsidR="00E90006" w:rsidRDefault="00E90006" w:rsidP="00642C57">
      <w:pPr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Picture 4 represents Auto-covariance function for target variables. On picture 5 Auto-covariance function gained using window of 30 items is shown.</w:t>
      </w:r>
      <w:r w:rsidR="003A7B2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These functions </w:t>
      </w:r>
      <w:r w:rsidR="00642C57">
        <w:rPr>
          <w:rFonts w:ascii="Times New Roman" w:hAnsi="Times New Roman" w:cs="Times New Roman"/>
          <w:color w:val="000000"/>
          <w:sz w:val="24"/>
          <w:szCs w:val="24"/>
          <w:lang w:val="en-US"/>
        </w:rPr>
        <w:t>look</w:t>
      </w:r>
      <w:r w:rsidR="003A7B2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like their processes are stationary</w:t>
      </w:r>
      <w:r w:rsidR="003A7B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1AEA7AD" w14:textId="18E048F7" w:rsidR="003A7B2A" w:rsidRDefault="00642C57" w:rsidP="00642C57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 wp14:anchorId="6FEFDD3B" wp14:editId="310887EF">
            <wp:extent cx="4749800" cy="3110212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460" cy="31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2A">
        <w:rPr>
          <w:noProof/>
          <w:lang w:eastAsia="ru-RU"/>
        </w:rPr>
        <w:drawing>
          <wp:inline distT="0" distB="0" distL="0" distR="0" wp14:anchorId="126C299E" wp14:editId="6804E3D2">
            <wp:extent cx="4775200" cy="31496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846" cy="315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92EA" w14:textId="243D38A7" w:rsidR="003A7B2A" w:rsidRDefault="00ED31CE">
      <w:pPr>
        <w:jc w:val="both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>
        <w:rPr>
          <w:noProof/>
        </w:rPr>
        <w:lastRenderedPageBreak/>
        <w:pict w14:anchorId="674EB0F8">
          <v:shape id="_x0000_s1026" type="#_x0000_t75" alt="" style="position:absolute;left:0;text-align:left;margin-left:-17pt;margin-top:49.9pt;width:467.5pt;height:597pt;z-index:251664384;mso-wrap-edited:f;mso-width-percent:0;mso-height-percent:0;mso-position-horizontal-relative:text;mso-position-vertical-relative:text;mso-width-percent:0;mso-height-percent:0;mso-width-relative:page;mso-height-relative:page">
            <v:imagedata r:id="rId18" o:title="ccf"/>
            <w10:wrap type="topAndBottom"/>
          </v:shape>
        </w:pict>
      </w:r>
      <w:r w:rsidR="003A7B2A" w:rsidRPr="00CF07DA">
        <w:rPr>
          <w:rFonts w:ascii="Times New Roman" w:hAnsi="Times New Roman" w:cs="Times New Roman"/>
          <w:sz w:val="24"/>
          <w:szCs w:val="28"/>
          <w:lang w:val="en-US"/>
        </w:rPr>
        <w:t>Picture 6 represents cross-</w:t>
      </w:r>
      <w:r w:rsidR="003A7B2A" w:rsidRPr="00CF07DA">
        <w:rPr>
          <w:rFonts w:ascii="Times New Roman" w:hAnsi="Times New Roman" w:cs="Times New Roman"/>
          <w:color w:val="000000"/>
          <w:sz w:val="24"/>
          <w:szCs w:val="28"/>
          <w:lang w:val="en-US"/>
        </w:rPr>
        <w:t>covariance</w:t>
      </w:r>
      <w:r w:rsidR="00CF07DA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(mutual correlation)</w:t>
      </w:r>
      <w:r w:rsidR="003A7B2A" w:rsidRPr="00CF07DA">
        <w:rPr>
          <w:rFonts w:ascii="Times New Roman" w:hAnsi="Times New Roman" w:cs="Times New Roman"/>
          <w:color w:val="000000"/>
          <w:sz w:val="24"/>
          <w:szCs w:val="28"/>
          <w:lang w:val="en-US"/>
        </w:rPr>
        <w:t xml:space="preserve"> function between each target and predictor variable</w:t>
      </w:r>
    </w:p>
    <w:p w14:paraId="0102F25D" w14:textId="42A4CD3B" w:rsidR="00CF07DA" w:rsidRPr="00642C57" w:rsidRDefault="00CF07DA" w:rsidP="00CF07DA">
      <w:pPr>
        <w:jc w:val="center"/>
        <w:rPr>
          <w:rFonts w:ascii="Times New Roman" w:hAnsi="Times New Roman" w:cs="Times New Roman"/>
          <w:i/>
          <w:iCs/>
          <w:sz w:val="20"/>
          <w:szCs w:val="21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Pic.6</w:t>
      </w:r>
      <w:r w:rsid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Cross-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1"/>
          <w:lang w:val="en-US"/>
        </w:rPr>
        <w:t>covariance functions</w:t>
      </w:r>
      <w:r w:rsidR="00642C57">
        <w:rPr>
          <w:rFonts w:ascii="Times New Roman" w:hAnsi="Times New Roman" w:cs="Times New Roman"/>
          <w:i/>
          <w:iCs/>
          <w:color w:val="000000"/>
          <w:sz w:val="20"/>
          <w:szCs w:val="21"/>
          <w:lang w:val="en-US"/>
        </w:rPr>
        <w:t>.</w:t>
      </w:r>
    </w:p>
    <w:p w14:paraId="017A8646" w14:textId="77777777" w:rsidR="00CF07DA" w:rsidRDefault="00CF07DA">
      <w:pPr>
        <w:jc w:val="both"/>
        <w:rPr>
          <w:rFonts w:ascii="Times New Roman" w:hAnsi="Times New Roman" w:cs="Times New Roman"/>
          <w:sz w:val="24"/>
          <w:szCs w:val="28"/>
          <w:lang w:val="en-US"/>
        </w:rPr>
      </w:pPr>
    </w:p>
    <w:p w14:paraId="49D5D817" w14:textId="6B8A40ED" w:rsidR="00CF07DA" w:rsidRPr="00642C57" w:rsidRDefault="005E6BCD" w:rsidP="00BE33F4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669A2C6C" wp14:editId="1911582C">
            <wp:simplePos x="0" y="0"/>
            <wp:positionH relativeFrom="column">
              <wp:posOffset>1174115</wp:posOffset>
            </wp:positionH>
            <wp:positionV relativeFrom="paragraph">
              <wp:posOffset>784860</wp:posOffset>
            </wp:positionV>
            <wp:extent cx="3790950" cy="3131820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7DA">
        <w:rPr>
          <w:rFonts w:ascii="Times New Roman" w:hAnsi="Times New Roman" w:cs="Times New Roman"/>
          <w:sz w:val="24"/>
          <w:szCs w:val="28"/>
          <w:lang w:val="en-US"/>
        </w:rPr>
        <w:t xml:space="preserve">Cross correlation matrix for variables is presented on picture 7. As one can see, target and predictor variables are highly correlated, especially </w:t>
      </w:r>
      <w:proofErr w:type="spellStart"/>
      <w:r w:rsidR="00CF07DA">
        <w:rPr>
          <w:rFonts w:ascii="Times New Roman" w:hAnsi="Times New Roman" w:cs="Times New Roman"/>
          <w:sz w:val="24"/>
          <w:szCs w:val="28"/>
          <w:lang w:val="en-US"/>
        </w:rPr>
        <w:t>BlueTotalGold</w:t>
      </w:r>
      <w:proofErr w:type="spellEnd"/>
      <w:r w:rsidR="00CF07DA">
        <w:rPr>
          <w:rFonts w:ascii="Times New Roman" w:hAnsi="Times New Roman" w:cs="Times New Roman"/>
          <w:sz w:val="24"/>
          <w:szCs w:val="28"/>
          <w:lang w:val="en-US"/>
        </w:rPr>
        <w:t xml:space="preserve"> is correlated with </w:t>
      </w:r>
      <w:proofErr w:type="spellStart"/>
      <w:r w:rsidR="00BE33F4" w:rsidRPr="008A4A25">
        <w:rPr>
          <w:rFonts w:ascii="Times New Roman" w:hAnsi="Times New Roman" w:cs="Times New Roman"/>
          <w:sz w:val="24"/>
          <w:szCs w:val="24"/>
          <w:lang w:val="en-US"/>
        </w:rPr>
        <w:t>blueChampionDamageDealt</w:t>
      </w:r>
      <w:proofErr w:type="spellEnd"/>
      <w:r w:rsidR="00BE33F4" w:rsidRPr="00BE33F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3F6F260" w14:textId="7A161468" w:rsidR="005E6BCD" w:rsidRPr="00642C57" w:rsidRDefault="005E6BCD" w:rsidP="005E6BCD">
      <w:pPr>
        <w:ind w:firstLine="709"/>
        <w:jc w:val="center"/>
        <w:rPr>
          <w:rFonts w:ascii="Times New Roman" w:hAnsi="Times New Roman" w:cs="Times New Roman"/>
          <w:i/>
          <w:iCs/>
          <w:sz w:val="20"/>
          <w:szCs w:val="21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Pic.7</w:t>
      </w:r>
      <w:r w:rsid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.</w:t>
      </w:r>
      <w:r w:rsidRP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 xml:space="preserve"> Cross correlation matrix</w:t>
      </w:r>
      <w:r w:rsidR="00642C57">
        <w:rPr>
          <w:rFonts w:ascii="Times New Roman" w:hAnsi="Times New Roman" w:cs="Times New Roman"/>
          <w:i/>
          <w:iCs/>
          <w:sz w:val="20"/>
          <w:szCs w:val="21"/>
          <w:lang w:val="en-US"/>
        </w:rPr>
        <w:t>.</w:t>
      </w:r>
    </w:p>
    <w:p w14:paraId="2F9162F5" w14:textId="0A493ED4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4. Noise filtration.</w:t>
      </w:r>
    </w:p>
    <w:p w14:paraId="53BD1A46" w14:textId="2CBDF8F3" w:rsidR="005E6BCD" w:rsidRDefault="005E6BCD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7FF9B77F" wp14:editId="75FAD374">
            <wp:simplePos x="0" y="0"/>
            <wp:positionH relativeFrom="column">
              <wp:posOffset>192405</wp:posOffset>
            </wp:positionH>
            <wp:positionV relativeFrom="paragraph">
              <wp:posOffset>535940</wp:posOffset>
            </wp:positionV>
            <wp:extent cx="5708650" cy="370395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For filtering high frequencies Moving average filter (Pic.8) and Gaussian filter (Pic.9) from FEDOT framework were used. </w:t>
      </w:r>
    </w:p>
    <w:p w14:paraId="035783E6" w14:textId="36DE24FB" w:rsidR="005E6BCD" w:rsidRPr="00642C57" w:rsidRDefault="005E6BCD" w:rsidP="005E6BCD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</w:t>
      </w:r>
      <w:r w:rsid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Using 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Moving average filter</w:t>
      </w:r>
      <w:r w:rsid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.</w:t>
      </w:r>
    </w:p>
    <w:p w14:paraId="6676B2B7" w14:textId="5DC5B972" w:rsidR="005E6BCD" w:rsidRPr="00642C57" w:rsidRDefault="005E6BCD" w:rsidP="005E6BCD">
      <w:pPr>
        <w:jc w:val="center"/>
        <w:rPr>
          <w:rFonts w:ascii="Times New Roman" w:hAnsi="Times New Roman" w:cs="Times New Roman"/>
          <w:i/>
          <w:iCs/>
          <w:sz w:val="21"/>
          <w:szCs w:val="21"/>
          <w:lang w:val="en-US"/>
        </w:rPr>
      </w:pPr>
      <w:r w:rsidRPr="00642C57">
        <w:rPr>
          <w:i/>
          <w:iCs/>
          <w:noProof/>
          <w:sz w:val="21"/>
          <w:szCs w:val="21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06345949" wp14:editId="5F3D7227">
            <wp:simplePos x="0" y="0"/>
            <wp:positionH relativeFrom="column">
              <wp:posOffset>-635</wp:posOffset>
            </wp:positionH>
            <wp:positionV relativeFrom="paragraph">
              <wp:posOffset>-2540</wp:posOffset>
            </wp:positionV>
            <wp:extent cx="5940425" cy="395986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</w:t>
      </w:r>
      <w:r w:rsidR="00642C57"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Using Gaussian filter</w:t>
      </w:r>
      <w:r w:rsidR="00642C57" w:rsidRPr="00642C57">
        <w:rPr>
          <w:rFonts w:ascii="Times New Roman" w:hAnsi="Times New Roman" w:cs="Times New Roman"/>
          <w:i/>
          <w:iCs/>
          <w:sz w:val="21"/>
          <w:szCs w:val="21"/>
          <w:lang w:val="en-US"/>
        </w:rPr>
        <w:t>.</w:t>
      </w:r>
    </w:p>
    <w:p w14:paraId="778E16FC" w14:textId="77777777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5.  Estimation of spectral density function.</w:t>
      </w:r>
    </w:p>
    <w:p w14:paraId="142C077E" w14:textId="5366A753" w:rsidR="00243E12" w:rsidRPr="00642C57" w:rsidRDefault="005E6BCD" w:rsidP="00243E12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Spectral density using was estimated Welch’s method from </w:t>
      </w:r>
      <w:proofErr w:type="spellStart"/>
      <w:r w:rsidRPr="00642C57">
        <w:rPr>
          <w:rFonts w:ascii="Times New Roman" w:hAnsi="Times New Roman" w:cs="Times New Roman"/>
          <w:sz w:val="24"/>
          <w:szCs w:val="24"/>
          <w:lang w:val="en-US"/>
        </w:rPr>
        <w:t>scipy.signal</w:t>
      </w:r>
      <w:proofErr w:type="spellEnd"/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 module. The results for </w:t>
      </w:r>
      <w:r w:rsidR="00243E12"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both </w:t>
      </w:r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non-filtered </w:t>
      </w:r>
      <w:r w:rsidR="00243E12"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and filtered </w:t>
      </w:r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time series </w:t>
      </w:r>
      <w:r w:rsidR="00243E12" w:rsidRPr="00642C57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 presented on picture 10.</w:t>
      </w:r>
      <w:r w:rsidR="00243E12" w:rsidRPr="00642C57">
        <w:rPr>
          <w:rFonts w:ascii="Times New Roman" w:hAnsi="Times New Roman" w:cs="Times New Roman"/>
          <w:sz w:val="24"/>
          <w:szCs w:val="24"/>
          <w:lang w:val="en-US"/>
        </w:rPr>
        <w:t xml:space="preserve"> There are two plots for each target variable. Two different filters are shown using different colors: orange for Moving average and red for Gaussian filter.</w:t>
      </w:r>
    </w:p>
    <w:p w14:paraId="442887A5" w14:textId="4663A763" w:rsidR="00243E12" w:rsidRPr="00642C57" w:rsidRDefault="00243E12" w:rsidP="00243E12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42C57">
        <w:rPr>
          <w:rFonts w:ascii="Times New Roman" w:hAnsi="Times New Roman" w:cs="Times New Roman"/>
          <w:sz w:val="24"/>
          <w:szCs w:val="24"/>
          <w:lang w:val="en-US"/>
        </w:rPr>
        <w:t>As one can see both filters removed high frequencies from spectral density function.</w:t>
      </w:r>
    </w:p>
    <w:p w14:paraId="28101D26" w14:textId="77777777" w:rsidR="00243E12" w:rsidRDefault="00243E12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257A5F80" w14:textId="732C14F0" w:rsidR="00243E12" w:rsidRPr="00642C57" w:rsidRDefault="00243E12" w:rsidP="00243E12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lastRenderedPageBreak/>
        <w:t>Pic.10</w:t>
      </w:r>
      <w:r w:rsid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Spectral density functions</w:t>
      </w:r>
      <w:r w:rsidR="00642C57">
        <w:rPr>
          <w:rFonts w:ascii="Times New Roman" w:hAnsi="Times New Roman" w:cs="Times New Roman"/>
          <w:i/>
          <w:iCs/>
          <w:sz w:val="20"/>
          <w:szCs w:val="20"/>
          <w:lang w:val="en-US"/>
        </w:rPr>
        <w:t>.</w:t>
      </w:r>
    </w:p>
    <w:p w14:paraId="0F0454ED" w14:textId="05CF55F4" w:rsidR="005E6BCD" w:rsidRPr="005E6BCD" w:rsidRDefault="00243E12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39F69F58" wp14:editId="0CBC0E39">
            <wp:simplePos x="0" y="0"/>
            <wp:positionH relativeFrom="column">
              <wp:posOffset>-254635</wp:posOffset>
            </wp:positionH>
            <wp:positionV relativeFrom="paragraph">
              <wp:posOffset>-364490</wp:posOffset>
            </wp:positionV>
            <wp:extent cx="6194425" cy="6025515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425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4B46A" w14:textId="77777777" w:rsidR="00E75483" w:rsidRDefault="003A2678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6. Auto-regression model.</w:t>
      </w:r>
    </w:p>
    <w:p w14:paraId="5259610A" w14:textId="77777777" w:rsidR="0098134A" w:rsidRPr="00642C57" w:rsidRDefault="00243E12" w:rsidP="0098134A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For building </w:t>
      </w:r>
      <w:r w:rsidRPr="00E91C0B">
        <w:rPr>
          <w:rFonts w:ascii="Times New Roman" w:hAnsi="Times New Roman" w:cs="Times New Roman"/>
          <w:color w:val="000000"/>
          <w:sz w:val="24"/>
          <w:szCs w:val="24"/>
          <w:lang w:val="en-US"/>
        </w:rPr>
        <w:t>Auto-regression model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AR Pipeline from FEDOT framework was used. The generated auto-regression model was used to forecast the future values of time series. </w:t>
      </w:r>
      <w:r w:rsid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>All in all there were built four AR models – for both filtered and non-filtered time series of both target variables</w:t>
      </w:r>
      <w:r w:rsidR="0098134A" w:rsidRP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 w:rsid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>The result of forecasting for non-filtered time series are shown on picture 11, for filtered data – on picture 12</w:t>
      </w:r>
      <w:r w:rsidR="0098134A" w:rsidRP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12A36529" w14:textId="56D0A827" w:rsidR="0098134A" w:rsidRPr="0098134A" w:rsidRDefault="0098134A" w:rsidP="0098134A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As one can see the generated forecasts are not accurate.</w:t>
      </w:r>
    </w:p>
    <w:p w14:paraId="710F8BD9" w14:textId="49EC8B28" w:rsidR="0098134A" w:rsidRDefault="0098134A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br w:type="page"/>
      </w:r>
    </w:p>
    <w:p w14:paraId="7BC00A69" w14:textId="11308553" w:rsidR="00243E12" w:rsidRPr="0098134A" w:rsidRDefault="0098134A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D77869D" wp14:editId="14E5E39B">
            <wp:extent cx="5940425" cy="586807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A72A" w14:textId="1139EAEE" w:rsidR="0098134A" w:rsidRPr="00642C57" w:rsidRDefault="0098134A" w:rsidP="0098134A">
      <w:pPr>
        <w:jc w:val="center"/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Pic.11</w:t>
      </w:r>
      <w:r w:rsidR="00642C57"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AR model forecasting non-filtered time series</w:t>
      </w:r>
      <w:r w:rsidR="00642C57"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.</w:t>
      </w:r>
    </w:p>
    <w:p w14:paraId="1DCFB2BE" w14:textId="6159BC11" w:rsidR="0098134A" w:rsidRDefault="0098134A">
      <w:pPr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6D4FFCA2" w14:textId="77777777" w:rsidR="00642C57" w:rsidRDefault="00642C57" w:rsidP="00642C57">
      <w:pPr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322350" wp14:editId="7945A90F">
            <wp:extent cx="5940425" cy="5643245"/>
            <wp:effectExtent l="0" t="0" r="0" b="0"/>
            <wp:docPr id="18" name="Рисунок 18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3049" w14:textId="0A843E80" w:rsidR="0098134A" w:rsidRPr="00642C57" w:rsidRDefault="0098134A" w:rsidP="00642C57">
      <w:pPr>
        <w:jc w:val="center"/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</w:pP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Pic.12</w:t>
      </w:r>
      <w:r w:rsid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 xml:space="preserve">. 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AR model forecasting filtered time series</w:t>
      </w:r>
      <w:r w:rsid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.</w:t>
      </w:r>
    </w:p>
    <w:p w14:paraId="325A0B85" w14:textId="073E2B44" w:rsidR="00E75483" w:rsidRPr="00E91C0B" w:rsidRDefault="00E75483" w:rsidP="0098134A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5ED91592" w14:textId="6C93A4E3" w:rsidR="00E43F19" w:rsidRPr="00642C57" w:rsidRDefault="00E43F19" w:rsidP="00E43F19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For building </w:t>
      </w:r>
      <w:r w:rsidRPr="00E43F1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Seasonal </w:t>
      </w:r>
      <w:proofErr w:type="spellStart"/>
      <w:r w:rsidRPr="00E43F19">
        <w:rPr>
          <w:rFonts w:ascii="Times New Roman" w:hAnsi="Times New Roman" w:cs="Times New Roman"/>
          <w:color w:val="000000"/>
          <w:sz w:val="24"/>
          <w:szCs w:val="24"/>
          <w:lang w:val="en-US"/>
        </w:rPr>
        <w:t>AutoRegressive</w:t>
      </w:r>
      <w:proofErr w:type="spellEnd"/>
      <w:r w:rsidRPr="00E43F1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Integrated Moving Average with </w:t>
      </w:r>
      <w:proofErr w:type="spellStart"/>
      <w:r w:rsidRPr="00E43F19">
        <w:rPr>
          <w:rFonts w:ascii="Times New Roman" w:hAnsi="Times New Roman" w:cs="Times New Roman"/>
          <w:color w:val="000000"/>
          <w:sz w:val="24"/>
          <w:szCs w:val="24"/>
          <w:lang w:val="en-US"/>
        </w:rPr>
        <w:t>eXogenous</w:t>
      </w:r>
      <w:proofErr w:type="spellEnd"/>
      <w:r w:rsidRPr="00E43F1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E43F19">
        <w:rPr>
          <w:rFonts w:ascii="Times New Roman" w:hAnsi="Times New Roman" w:cs="Times New Roman"/>
          <w:color w:val="000000"/>
          <w:sz w:val="24"/>
          <w:szCs w:val="24"/>
          <w:lang w:val="en-US"/>
        </w:rPr>
        <w:t>regressors</w:t>
      </w:r>
      <w:proofErr w:type="spellEnd"/>
      <w:proofErr w:type="gramEnd"/>
      <w:r w:rsidRPr="00E43F19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model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(SARIMA)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function SARIMAX from </w:t>
      </w:r>
      <w:proofErr w:type="spellStart"/>
      <w:r w:rsidRPr="00E43F19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statsmodels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E43F19">
        <w:rPr>
          <w:rFonts w:ascii="Times New Roman" w:hAnsi="Times New Roman" w:cs="Times New Roman"/>
          <w:color w:val="000000"/>
          <w:sz w:val="24"/>
          <w:szCs w:val="24"/>
          <w:lang w:val="en-US"/>
        </w:rPr>
        <w:t>module was used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The parameters for these models can be seen in </w:t>
      </w:r>
      <w:hyperlink r:id="rId25" w:history="1">
        <w:proofErr w:type="spellStart"/>
        <w:r w:rsidRPr="00E43F19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Jupyter</w:t>
        </w:r>
        <w:proofErr w:type="spellEnd"/>
        <w:r w:rsidRPr="00E43F19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 xml:space="preserve"> n</w:t>
        </w:r>
        <w:r w:rsidRPr="00E43F19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o</w:t>
        </w:r>
        <w:r w:rsidRPr="00E43F19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tebook</w:t>
        </w:r>
      </w:hyperlink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for this laboratory work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The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generated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SARIMA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model was used to forecast the future values of time series. All in all there were built four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SARIMA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models – for both filtered and non-filtered time series of both target variables</w:t>
      </w:r>
      <w:r w:rsidRP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The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result of forecasting for non-filtered tim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e series are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shown on picture 13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, f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or filtered data – on picture 14</w:t>
      </w:r>
      <w:r w:rsidRPr="0098134A"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491D677E" w14:textId="19DD232A" w:rsidR="00E43F19" w:rsidRDefault="00E43F19" w:rsidP="00E43F19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As one can see the generated forecasts are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rather better comparing with AR model results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br w:type="page"/>
      </w:r>
    </w:p>
    <w:p w14:paraId="539ABD13" w14:textId="6ACB3622" w:rsidR="00E43F19" w:rsidRDefault="00EF616A" w:rsidP="00E43F19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0B016C8D" wp14:editId="24428189">
            <wp:simplePos x="0" y="0"/>
            <wp:positionH relativeFrom="column">
              <wp:posOffset>-305435</wp:posOffset>
            </wp:positionH>
            <wp:positionV relativeFrom="paragraph">
              <wp:posOffset>-3175</wp:posOffset>
            </wp:positionV>
            <wp:extent cx="6287135" cy="620268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135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CCF5A" w14:textId="3B4EBA5A" w:rsidR="00E43F19" w:rsidRPr="00642C57" w:rsidRDefault="00E43F19" w:rsidP="00E43F19">
      <w:pPr>
        <w:jc w:val="center"/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</w:pPr>
      <w:proofErr w:type="gramStart"/>
      <w:r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Pic.13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 xml:space="preserve">. </w:t>
      </w:r>
      <w:r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SARIMA</w:t>
      </w:r>
      <w:r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 xml:space="preserve"> model forecasting non-filtered time series.</w:t>
      </w:r>
      <w:proofErr w:type="gramEnd"/>
    </w:p>
    <w:p w14:paraId="26AC54A3" w14:textId="58BAED4C" w:rsidR="00E43F19" w:rsidRDefault="00E43F19" w:rsidP="00E43F19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br w:type="page"/>
      </w:r>
    </w:p>
    <w:p w14:paraId="162E6CB4" w14:textId="016B49D3" w:rsidR="00E43F19" w:rsidRDefault="00ED31CE" w:rsidP="00E43F19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bookmarkStart w:id="0" w:name="_GoBack"/>
      <w:r>
        <w:rPr>
          <w:noProof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55FB4538" wp14:editId="08A0B369">
            <wp:simplePos x="0" y="0"/>
            <wp:positionH relativeFrom="column">
              <wp:posOffset>-235585</wp:posOffset>
            </wp:positionH>
            <wp:positionV relativeFrom="paragraph">
              <wp:posOffset>35560</wp:posOffset>
            </wp:positionV>
            <wp:extent cx="6273800" cy="6206490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085A4FFA" w14:textId="321A6001" w:rsidR="00E43F19" w:rsidRPr="00642C57" w:rsidRDefault="00EF616A" w:rsidP="00E43F19">
      <w:pPr>
        <w:jc w:val="center"/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</w:pPr>
      <w:proofErr w:type="gramStart"/>
      <w:r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Pic.14</w:t>
      </w:r>
      <w:r w:rsidR="00E43F19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 xml:space="preserve">. </w:t>
      </w:r>
      <w:r w:rsidR="00E43F19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SARIMA</w:t>
      </w:r>
      <w:r w:rsidR="00E43F19" w:rsidRPr="00642C57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 xml:space="preserve"> model forecasting filtered time series</w:t>
      </w:r>
      <w:r w:rsidR="00E43F19">
        <w:rPr>
          <w:rFonts w:ascii="Times New Roman" w:hAnsi="Times New Roman" w:cs="Times New Roman"/>
          <w:i/>
          <w:iCs/>
          <w:color w:val="000000"/>
          <w:sz w:val="20"/>
          <w:szCs w:val="20"/>
          <w:lang w:val="en-US"/>
        </w:rPr>
        <w:t>.</w:t>
      </w:r>
      <w:proofErr w:type="gramEnd"/>
    </w:p>
    <w:p w14:paraId="0F3AA7AC" w14:textId="77777777" w:rsidR="00E43F19" w:rsidRDefault="00E43F19" w:rsidP="00E43F19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583F1D77" w14:textId="77777777" w:rsidR="00E43F19" w:rsidRPr="0098134A" w:rsidRDefault="00E43F19" w:rsidP="00E43F19">
      <w:pPr>
        <w:ind w:firstLine="426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</w:p>
    <w:p w14:paraId="4378ABF5" w14:textId="77777777" w:rsidR="00E75483" w:rsidRPr="00153E71" w:rsidRDefault="00E75483">
      <w:pPr>
        <w:jc w:val="both"/>
        <w:rPr>
          <w:rFonts w:ascii="Times New Roman" w:hAnsi="Times New Roman" w:cs="Times New Roman"/>
          <w:lang w:val="en-US"/>
        </w:rPr>
      </w:pPr>
    </w:p>
    <w:p w14:paraId="0769AA27" w14:textId="06A027C2" w:rsidR="00E75483" w:rsidRPr="00153E71" w:rsidRDefault="003A267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243E12">
        <w:rPr>
          <w:rFonts w:ascii="Times New Roman" w:hAnsi="Times New Roman" w:cs="Times New Roman"/>
          <w:b/>
          <w:bCs/>
          <w:sz w:val="28"/>
          <w:szCs w:val="28"/>
          <w:lang w:val="en-US"/>
        </w:rPr>
        <w:t>Sourcecode</w:t>
      </w:r>
      <w:proofErr w:type="spellEnd"/>
      <w:r w:rsidR="00505646" w:rsidRPr="00153E71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428C934" w14:textId="77777777" w:rsidR="00505646" w:rsidRPr="00153E71" w:rsidRDefault="00505646" w:rsidP="00505646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hyperlink r:id="rId28" w:history="1">
        <w:r w:rsidRPr="00153E71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</w:t>
        </w:r>
      </w:hyperlink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BBBA9CF" w14:textId="77777777" w:rsidR="00505646" w:rsidRPr="00153E71" w:rsidRDefault="00505646" w:rsidP="00505646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hyperlink r:id="rId29" w:history="1">
        <w:r w:rsidRPr="00153E71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https://github.com/vandosik/M-M-MSA/tree/master/Datasets</w:t>
        </w:r>
      </w:hyperlink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96E1C7B" w14:textId="1D551E3F" w:rsidR="00505646" w:rsidRPr="00153E71" w:rsidRDefault="00505646" w:rsidP="00505646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The Lab 4 </w:t>
      </w:r>
      <w:proofErr w:type="spellStart"/>
      <w:r w:rsidRPr="00153E71"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30" w:history="1">
        <w:r w:rsidRPr="00153E71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https://github.com/vandosik/M-M-MSA/blob/master/Lab_4/lab_4.ipynb</w:t>
        </w:r>
      </w:hyperlink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0474996" w14:textId="77777777" w:rsidR="00505646" w:rsidRPr="00153E71" w:rsidRDefault="00505646" w:rsidP="00505646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We recommend </w:t>
      </w:r>
      <w:proofErr w:type="gramStart"/>
      <w:r w:rsidRPr="00153E71">
        <w:rPr>
          <w:rFonts w:ascii="Times New Roman" w:hAnsi="Times New Roman" w:cs="Times New Roman"/>
          <w:sz w:val="24"/>
          <w:szCs w:val="24"/>
          <w:lang w:val="en-US"/>
        </w:rPr>
        <w:t>to use</w:t>
      </w:r>
      <w:proofErr w:type="gramEnd"/>
      <w:r w:rsidRPr="00153E71">
        <w:rPr>
          <w:rFonts w:ascii="Times New Roman" w:hAnsi="Times New Roman" w:cs="Times New Roman"/>
          <w:sz w:val="24"/>
          <w:szCs w:val="24"/>
          <w:lang w:val="en-US"/>
        </w:rPr>
        <w:t xml:space="preserve"> the first link because our GitHub project has README file with similar links and instructions which is really easy to use. </w:t>
      </w:r>
    </w:p>
    <w:p w14:paraId="4921E3B1" w14:textId="084A4BAA" w:rsidR="00505646" w:rsidRPr="00153E71" w:rsidRDefault="00505646" w:rsidP="0050564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53E7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54F4BC" wp14:editId="7B3DAE07">
            <wp:extent cx="4885267" cy="2943693"/>
            <wp:effectExtent l="0" t="0" r="4445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4CF7" w14:textId="77777777" w:rsidR="00E75483" w:rsidRPr="00153E71" w:rsidRDefault="00E75483">
      <w:pPr>
        <w:jc w:val="both"/>
        <w:rPr>
          <w:rFonts w:ascii="Times New Roman" w:hAnsi="Times New Roman" w:cs="Times New Roman"/>
          <w:b/>
          <w:bCs/>
        </w:rPr>
      </w:pPr>
    </w:p>
    <w:sectPr w:rsidR="00E75483" w:rsidRPr="00153E71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charset w:val="01"/>
    <w:family w:val="roman"/>
    <w:pitch w:val="variable"/>
  </w:font>
  <w:font w:name="DejaVu Sans">
    <w:charset w:val="00"/>
    <w:family w:val="roman"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Liberation Serif">
    <w:altName w:val="Times New Roman"/>
    <w:charset w:val="01"/>
    <w:family w:val="roman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</w:compat>
  <w:rsids>
    <w:rsidRoot w:val="00E75483"/>
    <w:rsid w:val="000B481E"/>
    <w:rsid w:val="00153E71"/>
    <w:rsid w:val="001B6416"/>
    <w:rsid w:val="00243E12"/>
    <w:rsid w:val="003A2678"/>
    <w:rsid w:val="003A7B2A"/>
    <w:rsid w:val="00406E0F"/>
    <w:rsid w:val="00505646"/>
    <w:rsid w:val="005E6BCD"/>
    <w:rsid w:val="00642C57"/>
    <w:rsid w:val="008A4A25"/>
    <w:rsid w:val="00975F20"/>
    <w:rsid w:val="0098134A"/>
    <w:rsid w:val="00BE33F4"/>
    <w:rsid w:val="00C04922"/>
    <w:rsid w:val="00CF07DA"/>
    <w:rsid w:val="00D76625"/>
    <w:rsid w:val="00E01297"/>
    <w:rsid w:val="00E43F19"/>
    <w:rsid w:val="00E75483"/>
    <w:rsid w:val="00E90006"/>
    <w:rsid w:val="00E91C0B"/>
    <w:rsid w:val="00ED31CE"/>
    <w:rsid w:val="00EF616A"/>
    <w:rsid w:val="00FF1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20FE9B7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7">
    <w:name w:val="List Paragraph"/>
    <w:basedOn w:val="a"/>
    <w:uiPriority w:val="34"/>
    <w:qFormat/>
    <w:rsid w:val="007C0532"/>
    <w:pPr>
      <w:ind w:left="720"/>
      <w:contextualSpacing/>
    </w:pPr>
  </w:style>
  <w:style w:type="paragraph" w:customStyle="1" w:styleId="Default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Objectwithoutfill">
    <w:name w:val="Object without fill"/>
    <w:basedOn w:val="Default"/>
    <w:qFormat/>
  </w:style>
  <w:style w:type="paragraph" w:customStyle="1" w:styleId="Objectwithnofillandnoline">
    <w:name w:val="Object with no fill and no line"/>
    <w:basedOn w:val="Default"/>
    <w:qFormat/>
  </w:style>
  <w:style w:type="paragraph" w:customStyle="1" w:styleId="A40">
    <w:name w:val="A4"/>
    <w:basedOn w:val="Text"/>
    <w:qFormat/>
    <w:rPr>
      <w:rFonts w:ascii="Noto Sans" w:hAnsi="Noto Sans"/>
      <w:sz w:val="36"/>
    </w:rPr>
  </w:style>
  <w:style w:type="paragraph" w:customStyle="1" w:styleId="Text">
    <w:name w:val="Text"/>
    <w:basedOn w:val="a6"/>
    <w:qFormat/>
  </w:style>
  <w:style w:type="paragraph" w:customStyle="1" w:styleId="TitleA4">
    <w:name w:val="Title A4"/>
    <w:basedOn w:val="A40"/>
    <w:qFormat/>
    <w:rPr>
      <w:sz w:val="87"/>
    </w:rPr>
  </w:style>
  <w:style w:type="paragraph" w:customStyle="1" w:styleId="HeadingA4">
    <w:name w:val="Heading A4"/>
    <w:basedOn w:val="A40"/>
    <w:qFormat/>
    <w:rPr>
      <w:sz w:val="48"/>
    </w:rPr>
  </w:style>
  <w:style w:type="paragraph" w:customStyle="1" w:styleId="TextA4">
    <w:name w:val="Text A4"/>
    <w:basedOn w:val="A40"/>
    <w:qFormat/>
  </w:style>
  <w:style w:type="paragraph" w:customStyle="1" w:styleId="A00">
    <w:name w:val="A0"/>
    <w:basedOn w:val="Text"/>
    <w:qFormat/>
    <w:rPr>
      <w:rFonts w:ascii="Noto Sans" w:hAnsi="Noto Sans"/>
      <w:sz w:val="95"/>
    </w:rPr>
  </w:style>
  <w:style w:type="paragraph" w:customStyle="1" w:styleId="TitleA0">
    <w:name w:val="Title A0"/>
    <w:basedOn w:val="A00"/>
    <w:qFormat/>
    <w:rPr>
      <w:sz w:val="191"/>
    </w:rPr>
  </w:style>
  <w:style w:type="paragraph" w:customStyle="1" w:styleId="HeadingA0">
    <w:name w:val="Heading A0"/>
    <w:basedOn w:val="A00"/>
    <w:qFormat/>
    <w:rPr>
      <w:sz w:val="143"/>
    </w:rPr>
  </w:style>
  <w:style w:type="paragraph" w:customStyle="1" w:styleId="TextA0">
    <w:name w:val="Text A0"/>
    <w:basedOn w:val="A00"/>
    <w:qFormat/>
  </w:style>
  <w:style w:type="paragraph" w:customStyle="1" w:styleId="Graphic">
    <w:name w:val="Graphic"/>
    <w:qFormat/>
    <w:rPr>
      <w:rFonts w:ascii="Liberation Sans" w:eastAsia="DejaVu Sans" w:hAnsi="Liberation Sans" w:cs="Liberation Sans"/>
      <w:sz w:val="36"/>
      <w:szCs w:val="24"/>
    </w:rPr>
  </w:style>
  <w:style w:type="paragraph" w:customStyle="1" w:styleId="Shapes">
    <w:name w:val="Shapes"/>
    <w:basedOn w:val="Graphic"/>
    <w:qFormat/>
    <w:rPr>
      <w:b/>
      <w:sz w:val="28"/>
    </w:rPr>
  </w:style>
  <w:style w:type="paragraph" w:customStyle="1" w:styleId="Filled">
    <w:name w:val="Filled"/>
    <w:basedOn w:val="Shapes"/>
    <w:qFormat/>
  </w:style>
  <w:style w:type="paragraph" w:customStyle="1" w:styleId="FilledBlue">
    <w:name w:val="Filled Blue"/>
    <w:basedOn w:val="Filled"/>
    <w:qFormat/>
    <w:rPr>
      <w:color w:val="FFFFFF"/>
    </w:rPr>
  </w:style>
  <w:style w:type="paragraph" w:customStyle="1" w:styleId="FilledGreen">
    <w:name w:val="Filled Green"/>
    <w:basedOn w:val="Filled"/>
    <w:qFormat/>
    <w:rPr>
      <w:color w:val="FFFFFF"/>
    </w:rPr>
  </w:style>
  <w:style w:type="paragraph" w:customStyle="1" w:styleId="FilledRed">
    <w:name w:val="Filled Red"/>
    <w:basedOn w:val="Filled"/>
    <w:qFormat/>
    <w:rPr>
      <w:color w:val="FFFFFF"/>
    </w:rPr>
  </w:style>
  <w:style w:type="paragraph" w:customStyle="1" w:styleId="FilledYellow">
    <w:name w:val="Filled Yellow"/>
    <w:basedOn w:val="Filled"/>
    <w:qFormat/>
    <w:rPr>
      <w:color w:val="FFFFFF"/>
    </w:rPr>
  </w:style>
  <w:style w:type="paragraph" w:customStyle="1" w:styleId="Outlined">
    <w:name w:val="Outlined"/>
    <w:basedOn w:val="Shapes"/>
    <w:qFormat/>
  </w:style>
  <w:style w:type="paragraph" w:customStyle="1" w:styleId="OutlinedBlue">
    <w:name w:val="Outlined Blue"/>
    <w:basedOn w:val="Outlined"/>
    <w:qFormat/>
    <w:rPr>
      <w:color w:val="355269"/>
    </w:rPr>
  </w:style>
  <w:style w:type="paragraph" w:customStyle="1" w:styleId="OutlinedGreen">
    <w:name w:val="Outlined Green"/>
    <w:basedOn w:val="Outlined"/>
    <w:qFormat/>
    <w:rPr>
      <w:color w:val="127622"/>
    </w:rPr>
  </w:style>
  <w:style w:type="paragraph" w:customStyle="1" w:styleId="OutlinedRed">
    <w:name w:val="Outlined Red"/>
    <w:basedOn w:val="Outlined"/>
    <w:qFormat/>
    <w:rPr>
      <w:color w:val="C9211E"/>
    </w:rPr>
  </w:style>
  <w:style w:type="paragraph" w:customStyle="1" w:styleId="OutlinedYellow">
    <w:name w:val="Outlined Yellow"/>
    <w:basedOn w:val="Outlined"/>
    <w:qFormat/>
    <w:rPr>
      <w:color w:val="B47804"/>
    </w:rPr>
  </w:style>
  <w:style w:type="paragraph" w:customStyle="1" w:styleId="Lines">
    <w:name w:val="Lines"/>
    <w:basedOn w:val="Graphic"/>
    <w:qFormat/>
  </w:style>
  <w:style w:type="paragraph" w:customStyle="1" w:styleId="ArrowLine">
    <w:name w:val="Arrow Line"/>
    <w:basedOn w:val="Lines"/>
    <w:qFormat/>
  </w:style>
  <w:style w:type="paragraph" w:customStyle="1" w:styleId="DashedLine">
    <w:name w:val="Dashed Line"/>
    <w:basedOn w:val="Lines"/>
    <w:qFormat/>
  </w:style>
  <w:style w:type="paragraph" w:customStyle="1" w:styleId="1TitleSlideLTGliederung1">
    <w:name w:val="1_Title Slide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1TitleSlideLTGliederung2">
    <w:name w:val="1_Title Slide~LT~Gliederung 2"/>
    <w:basedOn w:val="1TitleSlideLTGliederung1"/>
    <w:qFormat/>
    <w:pPr>
      <w:spacing w:before="227"/>
    </w:pPr>
    <w:rPr>
      <w:sz w:val="32"/>
    </w:rPr>
  </w:style>
  <w:style w:type="paragraph" w:customStyle="1" w:styleId="1TitleSlideLTGliederung3">
    <w:name w:val="1_Title Slide~LT~Gliederung 3"/>
    <w:basedOn w:val="1TitleSlideLTGliederung2"/>
    <w:qFormat/>
    <w:pPr>
      <w:spacing w:before="170"/>
    </w:pPr>
  </w:style>
  <w:style w:type="paragraph" w:customStyle="1" w:styleId="1TitleSlideLTGliederung4">
    <w:name w:val="1_Title Slide~LT~Gliederung 4"/>
    <w:basedOn w:val="1TitleSlideLTGliederung3"/>
    <w:qFormat/>
    <w:pPr>
      <w:spacing w:before="113"/>
    </w:pPr>
  </w:style>
  <w:style w:type="paragraph" w:customStyle="1" w:styleId="1TitleSlideLTGliederung5">
    <w:name w:val="1_Title Slide~LT~Gliederung 5"/>
    <w:basedOn w:val="1TitleSlideLTGliederung4"/>
    <w:qFormat/>
    <w:pPr>
      <w:spacing w:before="57"/>
    </w:pPr>
    <w:rPr>
      <w:sz w:val="40"/>
    </w:rPr>
  </w:style>
  <w:style w:type="paragraph" w:customStyle="1" w:styleId="1TitleSlideLTGliederung6">
    <w:name w:val="1_Title Slide~LT~Gliederung 6"/>
    <w:basedOn w:val="1TitleSlideLTGliederung5"/>
    <w:qFormat/>
  </w:style>
  <w:style w:type="paragraph" w:customStyle="1" w:styleId="1TitleSlideLTGliederung7">
    <w:name w:val="1_Title Slide~LT~Gliederung 7"/>
    <w:basedOn w:val="1TitleSlideLTGliederung6"/>
    <w:qFormat/>
  </w:style>
  <w:style w:type="paragraph" w:customStyle="1" w:styleId="1TitleSlideLTGliederung8">
    <w:name w:val="1_Title Slide~LT~Gliederung 8"/>
    <w:basedOn w:val="1TitleSlideLTGliederung7"/>
    <w:qFormat/>
  </w:style>
  <w:style w:type="paragraph" w:customStyle="1" w:styleId="1TitleSlideLTGliederung9">
    <w:name w:val="1_Title Slide~LT~Gliederung 9"/>
    <w:basedOn w:val="1TitleSlideLTGliederung8"/>
    <w:qFormat/>
  </w:style>
  <w:style w:type="paragraph" w:customStyle="1" w:styleId="1TitleSlideLTTitel">
    <w:name w:val="1_Title Slide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1TitleSlideLTUntertitel">
    <w:name w:val="1_Title Slide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1TitleSlideLTNotizen">
    <w:name w:val="1_Title Slide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1TitleSlideLTHintergrundobjekte">
    <w:name w:val="1_Title Slide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1TitleSlideLTHintergrund">
    <w:name w:val="1_Title Slide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default0">
    <w:name w:val="default"/>
    <w:qFormat/>
    <w:pPr>
      <w:spacing w:line="200" w:lineRule="atLeast"/>
    </w:pPr>
    <w:rPr>
      <w:rFonts w:ascii="Lohit Devanagari" w:eastAsia="DejaVu Sans" w:hAnsi="Lohit Devanagari" w:cs="Liberation Sans"/>
      <w:kern w:val="2"/>
      <w:sz w:val="36"/>
      <w:szCs w:val="24"/>
    </w:rPr>
  </w:style>
  <w:style w:type="paragraph" w:customStyle="1" w:styleId="gray1">
    <w:name w:val="gray1"/>
    <w:basedOn w:val="default0"/>
    <w:qFormat/>
  </w:style>
  <w:style w:type="paragraph" w:customStyle="1" w:styleId="gray2">
    <w:name w:val="gray2"/>
    <w:basedOn w:val="default0"/>
    <w:qFormat/>
  </w:style>
  <w:style w:type="paragraph" w:customStyle="1" w:styleId="gray3">
    <w:name w:val="gray3"/>
    <w:basedOn w:val="default0"/>
    <w:qFormat/>
  </w:style>
  <w:style w:type="paragraph" w:customStyle="1" w:styleId="bw1">
    <w:name w:val="bw1"/>
    <w:basedOn w:val="default0"/>
    <w:qFormat/>
  </w:style>
  <w:style w:type="paragraph" w:customStyle="1" w:styleId="bw2">
    <w:name w:val="bw2"/>
    <w:basedOn w:val="default0"/>
    <w:qFormat/>
  </w:style>
  <w:style w:type="paragraph" w:customStyle="1" w:styleId="bw3">
    <w:name w:val="bw3"/>
    <w:basedOn w:val="default0"/>
    <w:qFormat/>
  </w:style>
  <w:style w:type="paragraph" w:customStyle="1" w:styleId="orange1">
    <w:name w:val="orange1"/>
    <w:basedOn w:val="default0"/>
    <w:qFormat/>
  </w:style>
  <w:style w:type="paragraph" w:customStyle="1" w:styleId="orange2">
    <w:name w:val="orange2"/>
    <w:basedOn w:val="default0"/>
    <w:qFormat/>
  </w:style>
  <w:style w:type="paragraph" w:customStyle="1" w:styleId="orange3">
    <w:name w:val="orange3"/>
    <w:basedOn w:val="default0"/>
    <w:qFormat/>
  </w:style>
  <w:style w:type="paragraph" w:customStyle="1" w:styleId="turquoise1">
    <w:name w:val="turquoise1"/>
    <w:basedOn w:val="default0"/>
    <w:qFormat/>
  </w:style>
  <w:style w:type="paragraph" w:customStyle="1" w:styleId="turquoise2">
    <w:name w:val="turquoise2"/>
    <w:basedOn w:val="default0"/>
    <w:qFormat/>
  </w:style>
  <w:style w:type="paragraph" w:customStyle="1" w:styleId="turquoise3">
    <w:name w:val="turquoise3"/>
    <w:basedOn w:val="default0"/>
    <w:qFormat/>
  </w:style>
  <w:style w:type="paragraph" w:customStyle="1" w:styleId="blue1">
    <w:name w:val="blue1"/>
    <w:basedOn w:val="default0"/>
    <w:qFormat/>
  </w:style>
  <w:style w:type="paragraph" w:customStyle="1" w:styleId="blue2">
    <w:name w:val="blue2"/>
    <w:basedOn w:val="default0"/>
    <w:qFormat/>
  </w:style>
  <w:style w:type="paragraph" w:customStyle="1" w:styleId="blue3">
    <w:name w:val="blue3"/>
    <w:basedOn w:val="default0"/>
    <w:qFormat/>
  </w:style>
  <w:style w:type="paragraph" w:customStyle="1" w:styleId="sun1">
    <w:name w:val="sun1"/>
    <w:basedOn w:val="default0"/>
    <w:qFormat/>
  </w:style>
  <w:style w:type="paragraph" w:customStyle="1" w:styleId="sun2">
    <w:name w:val="sun2"/>
    <w:basedOn w:val="default0"/>
    <w:qFormat/>
  </w:style>
  <w:style w:type="paragraph" w:customStyle="1" w:styleId="sun3">
    <w:name w:val="sun3"/>
    <w:basedOn w:val="default0"/>
    <w:qFormat/>
  </w:style>
  <w:style w:type="paragraph" w:customStyle="1" w:styleId="earth1">
    <w:name w:val="earth1"/>
    <w:basedOn w:val="default0"/>
    <w:qFormat/>
  </w:style>
  <w:style w:type="paragraph" w:customStyle="1" w:styleId="earth2">
    <w:name w:val="earth2"/>
    <w:basedOn w:val="default0"/>
    <w:qFormat/>
  </w:style>
  <w:style w:type="paragraph" w:customStyle="1" w:styleId="earth3">
    <w:name w:val="earth3"/>
    <w:basedOn w:val="default0"/>
    <w:qFormat/>
  </w:style>
  <w:style w:type="paragraph" w:customStyle="1" w:styleId="green1">
    <w:name w:val="green1"/>
    <w:basedOn w:val="default0"/>
    <w:qFormat/>
  </w:style>
  <w:style w:type="paragraph" w:customStyle="1" w:styleId="green2">
    <w:name w:val="green2"/>
    <w:basedOn w:val="default0"/>
    <w:qFormat/>
  </w:style>
  <w:style w:type="paragraph" w:customStyle="1" w:styleId="green3">
    <w:name w:val="green3"/>
    <w:basedOn w:val="default0"/>
    <w:qFormat/>
  </w:style>
  <w:style w:type="paragraph" w:customStyle="1" w:styleId="seetang1">
    <w:name w:val="seetang1"/>
    <w:basedOn w:val="default0"/>
    <w:qFormat/>
  </w:style>
  <w:style w:type="paragraph" w:customStyle="1" w:styleId="seetang2">
    <w:name w:val="seetang2"/>
    <w:basedOn w:val="default0"/>
    <w:qFormat/>
  </w:style>
  <w:style w:type="paragraph" w:customStyle="1" w:styleId="seetang3">
    <w:name w:val="seetang3"/>
    <w:basedOn w:val="default0"/>
    <w:qFormat/>
  </w:style>
  <w:style w:type="paragraph" w:customStyle="1" w:styleId="lightblue1">
    <w:name w:val="lightblue1"/>
    <w:basedOn w:val="default0"/>
    <w:qFormat/>
  </w:style>
  <w:style w:type="paragraph" w:customStyle="1" w:styleId="lightblue2">
    <w:name w:val="lightblue2"/>
    <w:basedOn w:val="default0"/>
    <w:qFormat/>
  </w:style>
  <w:style w:type="paragraph" w:customStyle="1" w:styleId="lightblue3">
    <w:name w:val="lightblue3"/>
    <w:basedOn w:val="default0"/>
    <w:qFormat/>
  </w:style>
  <w:style w:type="paragraph" w:customStyle="1" w:styleId="yellow1">
    <w:name w:val="yellow1"/>
    <w:basedOn w:val="default0"/>
    <w:qFormat/>
  </w:style>
  <w:style w:type="paragraph" w:customStyle="1" w:styleId="yellow2">
    <w:name w:val="yellow2"/>
    <w:basedOn w:val="default0"/>
    <w:qFormat/>
  </w:style>
  <w:style w:type="paragraph" w:customStyle="1" w:styleId="yellow3">
    <w:name w:val="yellow3"/>
    <w:basedOn w:val="default0"/>
    <w:qFormat/>
  </w:style>
  <w:style w:type="paragraph" w:customStyle="1" w:styleId="Backgroundobjects">
    <w:name w:val="Background objects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Background">
    <w:name w:val="Backgro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Notes">
    <w:name w:val="Notes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Outline1">
    <w:name w:val="Outline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Outline2">
    <w:name w:val="Outline 2"/>
    <w:basedOn w:val="Outline1"/>
    <w:qFormat/>
    <w:pPr>
      <w:spacing w:before="227"/>
    </w:pPr>
    <w:rPr>
      <w:sz w:val="32"/>
    </w:rPr>
  </w:style>
  <w:style w:type="paragraph" w:customStyle="1" w:styleId="Outline3">
    <w:name w:val="Outline 3"/>
    <w:basedOn w:val="Outline2"/>
    <w:qFormat/>
    <w:pPr>
      <w:spacing w:before="170"/>
    </w:pPr>
  </w:style>
  <w:style w:type="paragraph" w:customStyle="1" w:styleId="Outline4">
    <w:name w:val="Outline 4"/>
    <w:basedOn w:val="Outline3"/>
    <w:qFormat/>
    <w:pPr>
      <w:spacing w:before="113"/>
    </w:pPr>
  </w:style>
  <w:style w:type="paragraph" w:customStyle="1" w:styleId="Outline5">
    <w:name w:val="Outline 5"/>
    <w:basedOn w:val="Outline4"/>
    <w:qFormat/>
    <w:pPr>
      <w:spacing w:before="57"/>
    </w:pPr>
    <w:rPr>
      <w:sz w:val="40"/>
    </w:rPr>
  </w:style>
  <w:style w:type="paragraph" w:customStyle="1" w:styleId="Outline6">
    <w:name w:val="Outline 6"/>
    <w:basedOn w:val="Outline5"/>
    <w:qFormat/>
  </w:style>
  <w:style w:type="paragraph" w:customStyle="1" w:styleId="Outline7">
    <w:name w:val="Outline 7"/>
    <w:basedOn w:val="Outline6"/>
    <w:qFormat/>
  </w:style>
  <w:style w:type="paragraph" w:customStyle="1" w:styleId="Outline8">
    <w:name w:val="Outline 8"/>
    <w:basedOn w:val="Outline7"/>
    <w:qFormat/>
  </w:style>
  <w:style w:type="paragraph" w:customStyle="1" w:styleId="Outline9">
    <w:name w:val="Outline 9"/>
    <w:basedOn w:val="Outline8"/>
    <w:qFormat/>
  </w:style>
  <w:style w:type="paragraph" w:customStyle="1" w:styleId="CustomLayoutLTGliederung1">
    <w:name w:val="Custom Layout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CustomLayoutLTGliederung2">
    <w:name w:val="Custom Layout~LT~Gliederung 2"/>
    <w:basedOn w:val="CustomLayoutLTGliederung1"/>
    <w:qFormat/>
    <w:pPr>
      <w:spacing w:before="227"/>
    </w:pPr>
    <w:rPr>
      <w:sz w:val="32"/>
    </w:rPr>
  </w:style>
  <w:style w:type="paragraph" w:customStyle="1" w:styleId="CustomLayoutLTGliederung3">
    <w:name w:val="Custom Layout~LT~Gliederung 3"/>
    <w:basedOn w:val="CustomLayoutLTGliederung2"/>
    <w:qFormat/>
    <w:pPr>
      <w:spacing w:before="170"/>
    </w:pPr>
  </w:style>
  <w:style w:type="paragraph" w:customStyle="1" w:styleId="CustomLayoutLTGliederung4">
    <w:name w:val="Custom Layout~LT~Gliederung 4"/>
    <w:basedOn w:val="CustomLayoutLTGliederung3"/>
    <w:qFormat/>
    <w:pPr>
      <w:spacing w:before="113"/>
    </w:pPr>
  </w:style>
  <w:style w:type="paragraph" w:customStyle="1" w:styleId="CustomLayoutLTGliederung5">
    <w:name w:val="Custom Layout~LT~Gliederung 5"/>
    <w:basedOn w:val="CustomLayoutLTGliederung4"/>
    <w:qFormat/>
    <w:pPr>
      <w:spacing w:before="57"/>
    </w:pPr>
    <w:rPr>
      <w:sz w:val="40"/>
    </w:rPr>
  </w:style>
  <w:style w:type="paragraph" w:customStyle="1" w:styleId="CustomLayoutLTGliederung6">
    <w:name w:val="Custom Layout~LT~Gliederung 6"/>
    <w:basedOn w:val="CustomLayoutLTGliederung5"/>
    <w:qFormat/>
  </w:style>
  <w:style w:type="paragraph" w:customStyle="1" w:styleId="CustomLayoutLTGliederung7">
    <w:name w:val="Custom Layout~LT~Gliederung 7"/>
    <w:basedOn w:val="CustomLayoutLTGliederung6"/>
    <w:qFormat/>
  </w:style>
  <w:style w:type="paragraph" w:customStyle="1" w:styleId="CustomLayoutLTGliederung8">
    <w:name w:val="Custom Layout~LT~Gliederung 8"/>
    <w:basedOn w:val="CustomLayoutLTGliederung7"/>
    <w:qFormat/>
  </w:style>
  <w:style w:type="paragraph" w:customStyle="1" w:styleId="CustomLayoutLTGliederung9">
    <w:name w:val="Custom Layout~LT~Gliederung 9"/>
    <w:basedOn w:val="CustomLayoutLTGliederung8"/>
    <w:qFormat/>
  </w:style>
  <w:style w:type="paragraph" w:customStyle="1" w:styleId="CustomLayoutLTTitel">
    <w:name w:val="Custom Layout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CustomLayoutLTUntertitel">
    <w:name w:val="Custom Layout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CustomLayoutLTNotizen">
    <w:name w:val="Custom Layout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CustomLayoutLTHintergrundobjekte">
    <w:name w:val="Custom Layout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CustomLayoutLTHintergrund">
    <w:name w:val="Custom Layout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Gliederung1">
    <w:name w:val="Финал~LT~Gliederung 1"/>
    <w:qFormat/>
    <w:pPr>
      <w:spacing w:before="283" w:line="200" w:lineRule="atLeast"/>
    </w:pPr>
    <w:rPr>
      <w:rFonts w:ascii="Lohit Devanagari" w:eastAsia="DejaVu Sans" w:hAnsi="Lohit Devanagari" w:cs="Liberation Sans"/>
      <w:color w:val="000000"/>
      <w:kern w:val="2"/>
      <w:sz w:val="40"/>
      <w:szCs w:val="24"/>
    </w:rPr>
  </w:style>
  <w:style w:type="paragraph" w:customStyle="1" w:styleId="LTGliederung2">
    <w:name w:val="Финал~LT~Gliederung 2"/>
    <w:basedOn w:val="LTGliederung1"/>
    <w:qFormat/>
    <w:pPr>
      <w:spacing w:before="227"/>
    </w:pPr>
    <w:rPr>
      <w:sz w:val="32"/>
    </w:rPr>
  </w:style>
  <w:style w:type="paragraph" w:customStyle="1" w:styleId="LTGliederung3">
    <w:name w:val="Финал~LT~Gliederung 3"/>
    <w:basedOn w:val="LTGliederung2"/>
    <w:qFormat/>
    <w:pPr>
      <w:spacing w:before="170"/>
    </w:pPr>
  </w:style>
  <w:style w:type="paragraph" w:customStyle="1" w:styleId="LTGliederung4">
    <w:name w:val="Финал~LT~Gliederung 4"/>
    <w:basedOn w:val="LTGliederung3"/>
    <w:qFormat/>
    <w:pPr>
      <w:spacing w:before="113"/>
    </w:pPr>
  </w:style>
  <w:style w:type="paragraph" w:customStyle="1" w:styleId="LTGliederung5">
    <w:name w:val="Финал~LT~Gliederung 5"/>
    <w:basedOn w:val="LTGliederung4"/>
    <w:qFormat/>
    <w:pPr>
      <w:spacing w:before="57"/>
    </w:pPr>
    <w:rPr>
      <w:sz w:val="40"/>
    </w:rPr>
  </w:style>
  <w:style w:type="paragraph" w:customStyle="1" w:styleId="LTGliederung6">
    <w:name w:val="Финал~LT~Gliederung 6"/>
    <w:basedOn w:val="LTGliederung5"/>
    <w:qFormat/>
  </w:style>
  <w:style w:type="paragraph" w:customStyle="1" w:styleId="LTGliederung7">
    <w:name w:val="Финал~LT~Gliederung 7"/>
    <w:basedOn w:val="LTGliederung6"/>
    <w:qFormat/>
  </w:style>
  <w:style w:type="paragraph" w:customStyle="1" w:styleId="LTGliederung8">
    <w:name w:val="Финал~LT~Gliederung 8"/>
    <w:basedOn w:val="LTGliederung7"/>
    <w:qFormat/>
  </w:style>
  <w:style w:type="paragraph" w:customStyle="1" w:styleId="LTGliederung9">
    <w:name w:val="Финал~LT~Gliederung 9"/>
    <w:basedOn w:val="LTGliederung8"/>
    <w:qFormat/>
  </w:style>
  <w:style w:type="paragraph" w:customStyle="1" w:styleId="LTTitel">
    <w:name w:val="Финал~LT~Titel"/>
    <w:qFormat/>
    <w:pPr>
      <w:spacing w:line="200" w:lineRule="atLeast"/>
    </w:pPr>
    <w:rPr>
      <w:rFonts w:ascii="Lohit Devanagari" w:eastAsia="DejaVu Sans" w:hAnsi="Lohit Devanagari" w:cs="Liberation Sans"/>
      <w:color w:val="000000"/>
      <w:kern w:val="2"/>
      <w:sz w:val="36"/>
      <w:szCs w:val="24"/>
    </w:rPr>
  </w:style>
  <w:style w:type="paragraph" w:customStyle="1" w:styleId="LTUntertitel">
    <w:name w:val="Финал~LT~Untertitel"/>
    <w:qFormat/>
    <w:pPr>
      <w:jc w:val="center"/>
    </w:pPr>
    <w:rPr>
      <w:rFonts w:ascii="Lohit Devanagari" w:eastAsia="DejaVu Sans" w:hAnsi="Lohit Devanagari" w:cs="Liberation Sans"/>
      <w:kern w:val="2"/>
      <w:sz w:val="64"/>
      <w:szCs w:val="24"/>
    </w:rPr>
  </w:style>
  <w:style w:type="paragraph" w:customStyle="1" w:styleId="LTNotizen">
    <w:name w:val="Финал~LT~Notizen"/>
    <w:qFormat/>
    <w:pPr>
      <w:ind w:left="340" w:hanging="340"/>
    </w:pPr>
    <w:rPr>
      <w:rFonts w:ascii="Lohit Devanagari" w:eastAsia="DejaVu Sans" w:hAnsi="Lohit Devanagari" w:cs="Liberation Sans"/>
      <w:kern w:val="2"/>
      <w:sz w:val="40"/>
      <w:szCs w:val="24"/>
    </w:rPr>
  </w:style>
  <w:style w:type="paragraph" w:customStyle="1" w:styleId="LTHintergrundobjekte">
    <w:name w:val="Финал~LT~Hintergrundobjekte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customStyle="1" w:styleId="LTHintergrund">
    <w:name w:val="Финал~LT~Hintergrund"/>
    <w:qFormat/>
    <w:rPr>
      <w:rFonts w:ascii="Liberation Serif" w:eastAsia="DejaVu Sans" w:hAnsi="Liberation Serif" w:cs="Liberation Sans"/>
      <w:kern w:val="2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0B48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0B481E"/>
    <w:rPr>
      <w:rFonts w:ascii="Tahoma" w:hAnsi="Tahoma" w:cs="Tahoma"/>
      <w:sz w:val="16"/>
      <w:szCs w:val="16"/>
    </w:rPr>
  </w:style>
  <w:style w:type="character" w:styleId="aa">
    <w:name w:val="FollowedHyperlink"/>
    <w:basedOn w:val="a0"/>
    <w:uiPriority w:val="99"/>
    <w:semiHidden/>
    <w:unhideWhenUsed/>
    <w:rsid w:val="00E43F19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61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vandosik/M-M-MSA/blob/master/Lab_4/lab_4.ipynb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vandosik/M-M-MSA/tree/master/Dataset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kaggle.com/gyejr95/league-of-legendslol-ranked-games-2020-ver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github.com/vandosik/M-M-MSA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github.com/vandosik/M-M-MSA/blob/master/Lab_4/lab_4.ipynb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3207</TotalTime>
  <Pages>14</Pages>
  <Words>796</Words>
  <Characters>4542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vandos.nah@gmail.com</cp:lastModifiedBy>
  <cp:revision>25</cp:revision>
  <dcterms:created xsi:type="dcterms:W3CDTF">2020-11-22T18:09:00Z</dcterms:created>
  <dcterms:modified xsi:type="dcterms:W3CDTF">2021-12-07T17:59:00Z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